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基础法语-2课程教学大纲</w:t>
      </w:r>
    </w:p>
    <w:p>
      <w:pPr>
        <w:ind w:firstLine="1050" w:firstLineChars="500"/>
      </w:pPr>
    </w:p>
    <w:tbl>
      <w:tblPr>
        <w:tblStyle w:val="4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B05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基础</w:t>
            </w:r>
            <w:r>
              <w:rPr>
                <w:rFonts w:hint="eastAsia"/>
                <w:sz w:val="24"/>
              </w:rPr>
              <w:t>法语-2</w:t>
            </w:r>
          </w:p>
          <w:p>
            <w:pPr>
              <w:jc w:val="left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Intensive French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法语二专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  <w:lang w:val="en-US" w:eastAsia="zh-CN"/>
              </w:rPr>
              <w:t>基础</w:t>
            </w:r>
            <w:r>
              <w:rPr>
                <w:rFonts w:hint="eastAsia"/>
                <w:sz w:val="24"/>
              </w:rPr>
              <w:t>法语-1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本课程属于法语专业的基础阶段的主干综合课程。本课程旨在系统的通过法语情景、交际意向、体裁和题材等语用范围层面，把语音、语法、词汇、句型、篇章结构和语言功能等语言知识的传授和听、说、读、写、译等基本能力训练有机地结合在一起，以达到有效培养交际能力的目的。其任务是通过讲解和单项训练、综合训练以及活用训练等方式使学生熟悉并准确掌握法语语音、法语基础词汇、法语基本语法知识和培养学生的听力理解能力、口语表达能力、书面表达能力以及翻译能力，通过对各种类型文章和背景知识的讲解和学习，逐步培养学生的法语综合能力和跨文化交流的能力，分析评述以及用法语思维的能力，为进入高年级学习打好扎实基础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 xml:space="preserve">As a major </w:t>
            </w:r>
            <w:r>
              <w:rPr>
                <w:rFonts w:ascii="Courier New" w:hAnsi="Courier New" w:cs="Courier New"/>
              </w:rPr>
              <w:t>foundation</w:t>
            </w:r>
            <w:r>
              <w:rPr>
                <w:rFonts w:hint="eastAsia" w:ascii="Courier New" w:hAnsi="Courier New" w:cs="Courier New"/>
              </w:rPr>
              <w:t xml:space="preserve"> course for French majors,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>t</w:t>
            </w:r>
            <w:r>
              <w:rPr>
                <w:rFonts w:ascii="Courier New" w:hAnsi="Courier New" w:cs="Courier New"/>
              </w:rPr>
              <w:t xml:space="preserve">his course aims to </w:t>
            </w:r>
            <w:r>
              <w:rPr>
                <w:rFonts w:hint="eastAsia" w:ascii="Courier New" w:hAnsi="Courier New" w:cs="Courier New"/>
              </w:rPr>
              <w:t xml:space="preserve">put together language knowledge like </w:t>
            </w:r>
            <w:r>
              <w:rPr>
                <w:rFonts w:ascii="Courier New" w:hAnsi="Courier New" w:cs="Courier New"/>
              </w:rPr>
              <w:t>the French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pronunciation, grammar, vocabulary, sentence, discourse structure and language function</w:t>
            </w:r>
            <w:r>
              <w:rPr>
                <w:rFonts w:hint="eastAsia" w:ascii="Courier New" w:hAnsi="Courier New" w:cs="Courier New"/>
              </w:rPr>
              <w:t xml:space="preserve"> and </w:t>
            </w:r>
            <w:r>
              <w:rPr>
                <w:rFonts w:ascii="Courier New" w:hAnsi="Courier New" w:cs="Courier New"/>
              </w:rPr>
              <w:t>other basic capacity such as linguistic knowledge of teaching</w:t>
            </w:r>
            <w:r>
              <w:rPr>
                <w:rFonts w:hint="eastAsia"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listening, speaking, reading, writing </w:t>
            </w:r>
            <w:r>
              <w:rPr>
                <w:rFonts w:hint="eastAsia" w:ascii="Courier New" w:hAnsi="Courier New" w:cs="Courier New"/>
              </w:rPr>
              <w:t xml:space="preserve">and </w:t>
            </w:r>
            <w:r>
              <w:rPr>
                <w:rFonts w:ascii="Courier New" w:hAnsi="Courier New" w:cs="Courier New"/>
              </w:rPr>
              <w:t>translation</w:t>
            </w:r>
            <w:r>
              <w:rPr>
                <w:rFonts w:hint="eastAsia" w:ascii="Courier New" w:hAnsi="Courier New" w:cs="Courier New"/>
              </w:rPr>
              <w:t xml:space="preserve">. This is done on a pragmatic </w:t>
            </w:r>
            <w:r>
              <w:rPr>
                <w:rFonts w:ascii="Courier New" w:hAnsi="Courier New" w:cs="Courier New"/>
              </w:rPr>
              <w:t>approach</w:t>
            </w:r>
            <w:r>
              <w:rPr>
                <w:rFonts w:hint="eastAsia" w:ascii="Courier New" w:hAnsi="Courier New" w:cs="Courier New"/>
              </w:rPr>
              <w:t xml:space="preserve">, i.e. French </w:t>
            </w:r>
            <w:r>
              <w:rPr>
                <w:rFonts w:ascii="Courier New" w:hAnsi="Courier New" w:cs="Courier New"/>
              </w:rPr>
              <w:t>language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situation</w:t>
            </w:r>
            <w:r>
              <w:rPr>
                <w:rFonts w:hint="eastAsia" w:ascii="Courier New" w:hAnsi="Courier New" w:cs="Courier New"/>
              </w:rPr>
              <w:t xml:space="preserve">, purposes of </w:t>
            </w:r>
            <w:r>
              <w:rPr>
                <w:rFonts w:ascii="Courier New" w:hAnsi="Courier New" w:cs="Courier New"/>
              </w:rPr>
              <w:t xml:space="preserve">communication, genre and </w:t>
            </w:r>
            <w:r>
              <w:rPr>
                <w:rFonts w:hint="eastAsia" w:ascii="Courier New" w:hAnsi="Courier New" w:cs="Courier New"/>
              </w:rPr>
              <w:t>themes</w:t>
            </w:r>
            <w:r>
              <w:rPr>
                <w:rFonts w:ascii="Courier New" w:hAnsi="Courier New" w:cs="Courier New"/>
              </w:rPr>
              <w:t xml:space="preserve"> in order to </w:t>
            </w:r>
            <w:r>
              <w:rPr>
                <w:rFonts w:hint="eastAsia" w:ascii="Courier New" w:hAnsi="Courier New" w:cs="Courier New"/>
              </w:rPr>
              <w:t xml:space="preserve">develop </w:t>
            </w:r>
            <w:r>
              <w:rPr>
                <w:rFonts w:ascii="Courier New" w:hAnsi="Courier New" w:cs="Courier New"/>
              </w:rPr>
              <w:t>students’</w:t>
            </w:r>
            <w:r>
              <w:rPr>
                <w:rFonts w:hint="eastAsia" w:ascii="Courier New" w:hAnsi="Courier New" w:cs="Courier New"/>
              </w:rPr>
              <w:t xml:space="preserve"> efficient </w:t>
            </w:r>
            <w:r>
              <w:rPr>
                <w:rFonts w:ascii="Courier New" w:hAnsi="Courier New" w:cs="Courier New"/>
              </w:rPr>
              <w:t>communication</w:t>
            </w:r>
            <w:r>
              <w:rPr>
                <w:rFonts w:hint="eastAsia" w:ascii="Courier New" w:hAnsi="Courier New" w:cs="Courier New"/>
              </w:rPr>
              <w:t xml:space="preserve"> skills.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 xml:space="preserve">Explanation of language points, single and multi-purpose language training and real-life </w:t>
            </w:r>
            <w:r>
              <w:rPr>
                <w:rFonts w:ascii="Courier New" w:hAnsi="Courier New" w:cs="Courier New"/>
              </w:rPr>
              <w:t>application</w:t>
            </w:r>
            <w:r>
              <w:rPr>
                <w:rFonts w:hint="eastAsia" w:ascii="Courier New" w:hAnsi="Courier New" w:cs="Courier New"/>
              </w:rPr>
              <w:t xml:space="preserve"> are carried out for </w:t>
            </w:r>
            <w:r>
              <w:rPr>
                <w:rFonts w:ascii="Courier New" w:hAnsi="Courier New" w:cs="Courier New"/>
              </w:rPr>
              <w:t>language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purpose</w:t>
            </w:r>
            <w:r>
              <w:rPr>
                <w:rFonts w:hint="eastAsia"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 xml:space="preserve">Its mission is to </w:t>
            </w:r>
            <w:r>
              <w:rPr>
                <w:rFonts w:hint="eastAsia" w:ascii="Courier New" w:hAnsi="Courier New" w:cs="Courier New"/>
              </w:rPr>
              <w:t xml:space="preserve">let </w:t>
            </w:r>
            <w:r>
              <w:rPr>
                <w:rFonts w:ascii="Courier New" w:hAnsi="Courier New" w:cs="Courier New"/>
              </w:rPr>
              <w:t xml:space="preserve">students be familiar with the French speech and accurately </w:t>
            </w:r>
            <w:r>
              <w:rPr>
                <w:rFonts w:hint="eastAsia" w:ascii="Courier New" w:hAnsi="Courier New" w:cs="Courier New"/>
              </w:rPr>
              <w:t xml:space="preserve">master French pronunciation and </w:t>
            </w:r>
            <w:r>
              <w:rPr>
                <w:rFonts w:ascii="Courier New" w:hAnsi="Courier New" w:cs="Courier New"/>
              </w:rPr>
              <w:t>French basic vocabulary, basic grammar, listening comprehension, oral expression, written expression and translation ability</w:t>
            </w:r>
            <w:r>
              <w:rPr>
                <w:rFonts w:hint="eastAsia"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>T</w:t>
            </w:r>
            <w:r>
              <w:rPr>
                <w:rFonts w:ascii="Courier New" w:hAnsi="Courier New" w:cs="Courier New"/>
              </w:rPr>
              <w:t xml:space="preserve">hrough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>explanation</w:t>
            </w:r>
            <w:r>
              <w:rPr>
                <w:rFonts w:hint="eastAsia" w:ascii="Courier New" w:hAnsi="Courier New" w:cs="Courier New"/>
              </w:rPr>
              <w:t xml:space="preserve"> and the learning of different types</w:t>
            </w:r>
            <w:r>
              <w:rPr>
                <w:rFonts w:ascii="Courier New" w:hAnsi="Courier New" w:cs="Courier New"/>
              </w:rPr>
              <w:t>’ articles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and </w:t>
            </w:r>
            <w:r>
              <w:rPr>
                <w:rFonts w:hint="eastAsia" w:ascii="Courier New" w:hAnsi="Courier New" w:cs="Courier New"/>
              </w:rPr>
              <w:t xml:space="preserve">corresponding </w:t>
            </w:r>
            <w:r>
              <w:rPr>
                <w:rFonts w:ascii="Courier New" w:hAnsi="Courier New" w:cs="Courier New"/>
              </w:rPr>
              <w:t>background knowledge</w:t>
            </w:r>
            <w:r>
              <w:rPr>
                <w:rFonts w:hint="eastAsia" w:ascii="Courier New" w:hAnsi="Courier New" w:cs="Courier New"/>
              </w:rPr>
              <w:t xml:space="preserve">, we try to help students improve their </w:t>
            </w:r>
            <w:r>
              <w:rPr>
                <w:rFonts w:ascii="Courier New" w:hAnsi="Courier New" w:cs="Courier New"/>
              </w:rPr>
              <w:t>comprehensive ability</w:t>
            </w:r>
            <w:r>
              <w:rPr>
                <w:rFonts w:hint="eastAsia"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the</w:t>
            </w:r>
            <w:r>
              <w:rPr>
                <w:rFonts w:hint="eastAsia" w:ascii="Courier New" w:hAnsi="Courier New" w:cs="Courier New"/>
              </w:rPr>
              <w:t>ir</w:t>
            </w:r>
            <w:r>
              <w:rPr>
                <w:rFonts w:ascii="Courier New" w:hAnsi="Courier New" w:cs="Courier New"/>
              </w:rPr>
              <w:t xml:space="preserve"> cross-cultural communication ability</w:t>
            </w:r>
            <w:r>
              <w:rPr>
                <w:rFonts w:hint="eastAsia"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analytical commentary, as well as the ability </w:t>
            </w:r>
            <w:r>
              <w:rPr>
                <w:rFonts w:hint="eastAsia" w:ascii="Courier New" w:hAnsi="Courier New" w:cs="Courier New"/>
              </w:rPr>
              <w:t xml:space="preserve">of thinking </w:t>
            </w:r>
            <w:r>
              <w:rPr>
                <w:rFonts w:ascii="Courier New" w:hAnsi="Courier New" w:cs="Courier New"/>
              </w:rPr>
              <w:t>in French, in order to lay a solid foundation</w:t>
            </w:r>
            <w:r>
              <w:rPr>
                <w:rFonts w:hint="eastAsia" w:ascii="Courier New" w:hAnsi="Courier New" w:cs="Courier New"/>
              </w:rPr>
              <w:t xml:space="preserve"> for their </w:t>
            </w:r>
            <w:r>
              <w:rPr>
                <w:rFonts w:ascii="Courier New" w:hAnsi="Courier New" w:cs="Courier New"/>
              </w:rPr>
              <w:t>future</w:t>
            </w:r>
            <w:r>
              <w:rPr>
                <w:rFonts w:hint="eastAsia" w:ascii="Courier New" w:hAnsi="Courier New" w:cs="Courier New"/>
              </w:rPr>
              <w:t xml:space="preserve"> study</w:t>
            </w:r>
            <w:r>
              <w:rPr>
                <w:rFonts w:ascii="Courier New" w:hAnsi="Courier New" w:cs="Courier New"/>
              </w:rPr>
              <w:t xml:space="preserve">. 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本课程需要大量的练习和训练。希望学生在教师的指导下，逐步全面地掌握听、说、读、写、译各项基本技能。能将所学课文及会话译成地道的汉语，并将相应的汉语译成地道的法语，在学习的过程中，不断地提高学习法语的兴趣和乐趣，培养学生分析、推理和想象能力，并培养学生运用法语进行快速思维和反应的能力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4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法语（2）第十四课</w:t>
                  </w:r>
                  <w:r>
                    <w:rPr>
                      <w:rFonts w:hint="eastAsia"/>
                      <w:lang w:val="fr-FR"/>
                    </w:rPr>
                    <w:t>单元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法语（2）第十五课</w:t>
                  </w:r>
                  <w:r>
                    <w:rPr>
                      <w:rFonts w:hint="eastAsia"/>
                      <w:lang w:val="fr-FR"/>
                    </w:rPr>
                    <w:t>单元</w:t>
                  </w:r>
                </w:p>
                <w:p>
                  <w:pPr>
                    <w:ind w:left="420" w:leftChars="0" w:hanging="420" w:hangingChars="200"/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法语（2）第十六课</w:t>
                  </w:r>
                  <w:r>
                    <w:rPr>
                      <w:rFonts w:hint="eastAsia"/>
                      <w:lang w:val="fr-FR"/>
                    </w:rPr>
                    <w:t>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ind w:left="420" w:leftChars="0" w:hanging="420" w:hangingChars="200"/>
                  </w:pPr>
                  <w:r>
                    <w:rPr>
                      <w:rFonts w:hint="eastAsia"/>
                      <w:lang w:val="fr-FR"/>
                    </w:rPr>
                    <w:t xml:space="preserve">  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做听写和课后练习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法语（2）第十七课</w:t>
                  </w:r>
                  <w:r>
                    <w:rPr>
                      <w:rFonts w:hint="eastAsia"/>
                      <w:lang w:val="fr-FR"/>
                    </w:rPr>
                    <w:t>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语法和课文听力练习和课后练习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法语（2）第十八课</w:t>
                  </w:r>
                  <w:r>
                    <w:rPr>
                      <w:rFonts w:hint="eastAsia"/>
                      <w:lang w:val="fr-FR"/>
                    </w:rPr>
                    <w:t>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语法和课文听力练习和课后练习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ind w:firstLine="210" w:firstLineChars="100"/>
                    <w:jc w:val="both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TUF 模拟1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TUF 模拟2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TUF 模拟3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TUF 模拟4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</w:tr>
          </w:tbl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笔试+平时</w:t>
            </w:r>
          </w:p>
          <w:p>
            <w:pPr>
              <w:jc w:val="left"/>
            </w:pPr>
            <w:r>
              <w:rPr>
                <w:rFonts w:hint="eastAsia"/>
              </w:rPr>
              <w:t>期末笔试70，平时课堂成绩25（课堂作业，对话练习），出勤5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</w:rPr>
              <w:t>《法语1》， 马晓宏，柳利编著，外语教学与研究出版社，2007年11月第2版,书号：ISBN 978-7-5600-6632-5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="312"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A5B13"/>
    <w:rsid w:val="35CE2207"/>
    <w:rsid w:val="47CA5B13"/>
    <w:rsid w:val="6DC42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2017-10-11T05:01:00Z</dcterms:created>
  <dc:creator>12148</dc:creator>
  <cp:lastModifiedBy>12148</cp:lastModifiedBy>
  <dcterms:modified xsi:type="dcterms:W3CDTF">2017-10-11T06:30:04Z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